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AD571E" w:rsidRPr="0098563F" w:rsidRDefault="00AD571E" w:rsidP="00973042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29A4552A" wp14:editId="2063E8CD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Pr="00917D96">
        <w:rPr>
          <w:rFonts w:ascii="Times New Roman" w:hAnsi="Times New Roman" w:cs="Times New Roman"/>
          <w:b/>
          <w:sz w:val="36"/>
          <w:szCs w:val="28"/>
        </w:rPr>
        <w:t>Rozvoj kompetencí dětí a žáků v polytechnickém vzdělávání, Rozvoj digitální gramotnosti a informatického myšlení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075E90" w:rsidRPr="004444EB" w:rsidRDefault="00075E90" w:rsidP="00075E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EB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4444EB">
        <w:rPr>
          <w:rFonts w:ascii="Times New Roman" w:hAnsi="Times New Roman" w:cs="Times New Roman"/>
          <w:b/>
          <w:sz w:val="24"/>
          <w:szCs w:val="24"/>
        </w:rPr>
        <w:tab/>
        <w:t>25. 6. 2020</w:t>
      </w:r>
    </w:p>
    <w:p w:rsidR="00075E90" w:rsidRPr="004444EB" w:rsidRDefault="00075E90" w:rsidP="00075E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EB">
        <w:rPr>
          <w:rFonts w:ascii="Times New Roman" w:hAnsi="Times New Roman" w:cs="Times New Roman"/>
          <w:sz w:val="24"/>
          <w:szCs w:val="24"/>
        </w:rPr>
        <w:t>Místo konání:</w:t>
      </w:r>
      <w:r w:rsidRPr="004444EB">
        <w:rPr>
          <w:rFonts w:ascii="Times New Roman" w:hAnsi="Times New Roman" w:cs="Times New Roman"/>
          <w:sz w:val="24"/>
          <w:szCs w:val="24"/>
        </w:rPr>
        <w:tab/>
      </w:r>
      <w:r w:rsidRPr="004444EB">
        <w:rPr>
          <w:rFonts w:ascii="Times New Roman" w:hAnsi="Times New Roman" w:cs="Times New Roman"/>
          <w:sz w:val="24"/>
          <w:szCs w:val="24"/>
        </w:rPr>
        <w:tab/>
      </w:r>
      <w:r w:rsidRPr="004444EB">
        <w:rPr>
          <w:rFonts w:ascii="Times New Roman" w:hAnsi="Times New Roman" w:cs="Times New Roman"/>
          <w:b/>
          <w:sz w:val="24"/>
          <w:szCs w:val="24"/>
        </w:rPr>
        <w:t>ZŠ Vrchlického 22, Šumperk</w:t>
      </w:r>
    </w:p>
    <w:p w:rsidR="00075E90" w:rsidRPr="00E22743" w:rsidRDefault="00075E90" w:rsidP="00075E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Zaměření PS: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17D96" w:rsidRDefault="00917D96" w:rsidP="0091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>V rámci činnosti bude zohledňována problematika rozvoje potenciálu každého žáka. Nedílnou součástí práce těchto PS je začlenění oblasti digitální gramotnosti a využívání ICT ve vzdělávání v souvislosti s oblastí vzdělávání, na kterou jsou jednotlivé PS zaměřeny.</w:t>
      </w:r>
    </w:p>
    <w:p w:rsidR="00917D96" w:rsidRPr="0098563F" w:rsidRDefault="00917D96" w:rsidP="0091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7D96">
        <w:rPr>
          <w:rFonts w:ascii="Times New Roman" w:hAnsi="Times New Roman" w:cs="Times New Roman"/>
          <w:sz w:val="24"/>
          <w:szCs w:val="24"/>
        </w:rPr>
        <w:t xml:space="preserve">PS se budou zabývat identifikací místních lídrů/expertů a jejich zapojením do práce PS a dalších aktivit v území, zapojením lídrů z jiných platforem, regionů nebo VŠ, popř. ze škol, které realizují centra kolegiální podpory v projektech z výzvy Budování kapacit pro rozvoj škol </w:t>
      </w:r>
      <w:proofErr w:type="gramStart"/>
      <w:r w:rsidRPr="00917D9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17D96">
        <w:rPr>
          <w:rFonts w:ascii="Times New Roman" w:hAnsi="Times New Roman" w:cs="Times New Roman"/>
          <w:sz w:val="24"/>
          <w:szCs w:val="24"/>
        </w:rPr>
        <w:t xml:space="preserve"> nebo jsou zapojeny do realizace jiných systémových nebo koncepčních projektů a mohou být lídry v dané problematice. Obsahem může být i plánování aktivit pro smysluplné trávení volného času, prázdnin, zapojování a rozvoj mimoškolních zdrojů a prostředí pro vzdělávání dětí a žáků; plánování programů neformálního a zájmového vzdělávání rozšiřující nabídku vzdělávání pro rozvoj kompetencí dětí a žáků. 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5CCDA497" wp14:editId="58302F96">
            <wp:simplePos x="0" y="0"/>
            <wp:positionH relativeFrom="column">
              <wp:posOffset>4082415</wp:posOffset>
            </wp:positionH>
            <wp:positionV relativeFrom="paragraph">
              <wp:posOffset>13335</wp:posOffset>
            </wp:positionV>
            <wp:extent cx="1031240" cy="88836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Málek</w:t>
      </w:r>
    </w:p>
    <w:p w:rsidR="00917D96" w:rsidRPr="0098563F" w:rsidRDefault="00917D96" w:rsidP="007C6383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sectPr w:rsidR="00917D96" w:rsidRPr="0098563F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B57BBB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75E90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7C6383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52125"/>
    <w:rsid w:val="00B57BB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DFE3-042C-4E01-87F2-3B5D530C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39</cp:revision>
  <cp:lastPrinted>2020-11-29T18:51:00Z</cp:lastPrinted>
  <dcterms:created xsi:type="dcterms:W3CDTF">2018-09-18T06:23:00Z</dcterms:created>
  <dcterms:modified xsi:type="dcterms:W3CDTF">2020-11-29T18:52:00Z</dcterms:modified>
</cp:coreProperties>
</file>